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D24DF" w14:textId="77777777" w:rsidR="00374F46" w:rsidRPr="003E3F2F" w:rsidRDefault="00374F46" w:rsidP="00374F46">
      <w:pPr>
        <w:widowControl w:val="0"/>
        <w:suppressAutoHyphens/>
        <w:autoSpaceDN w:val="0"/>
        <w:spacing w:after="0" w:line="288" w:lineRule="auto"/>
        <w:jc w:val="both"/>
        <w:textAlignment w:val="baseline"/>
        <w:rPr>
          <w:rFonts w:ascii="Liberation Serif" w:eastAsia="SimSun" w:hAnsi="Liberation Serif" w:cs="F" w:hint="eastAsia"/>
          <w:kern w:val="3"/>
          <w:lang w:bidi="hi-IN"/>
        </w:rPr>
      </w:pPr>
      <w:r w:rsidRPr="003E3F2F">
        <w:rPr>
          <w:rFonts w:ascii="Liberation Serif" w:eastAsia="SimSun" w:hAnsi="Liberation Serif" w:cs="F"/>
          <w:noProof/>
          <w:kern w:val="3"/>
          <w:lang w:eastAsia="el-GR"/>
        </w:rPr>
        <w:drawing>
          <wp:inline distT="0" distB="0" distL="0" distR="0" wp14:anchorId="0977A873" wp14:editId="4E86074A">
            <wp:extent cx="1645920" cy="929640"/>
            <wp:effectExtent l="0" t="0" r="0" b="3810"/>
            <wp:docPr id="1" name="Picture 1" descr="SYSPEIRW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PEIRWSH.jpg"/>
                    <pic:cNvPicPr>
                      <a:picLocks noChangeAspect="1" noChangeArrowheads="1"/>
                    </pic:cNvPicPr>
                  </pic:nvPicPr>
                  <pic:blipFill>
                    <a:blip r:embed="rId5">
                      <a:extLst>
                        <a:ext uri="{28A0092B-C50C-407E-A947-70E740481C1C}">
                          <a14:useLocalDpi xmlns:a14="http://schemas.microsoft.com/office/drawing/2010/main" val="0"/>
                        </a:ext>
                      </a:extLst>
                    </a:blip>
                    <a:srcRect b="6976"/>
                    <a:stretch>
                      <a:fillRect/>
                    </a:stretch>
                  </pic:blipFill>
                  <pic:spPr bwMode="auto">
                    <a:xfrm>
                      <a:off x="0" y="0"/>
                      <a:ext cx="1645920" cy="929640"/>
                    </a:xfrm>
                    <a:prstGeom prst="rect">
                      <a:avLst/>
                    </a:prstGeom>
                    <a:noFill/>
                    <a:ln>
                      <a:noFill/>
                    </a:ln>
                  </pic:spPr>
                </pic:pic>
              </a:graphicData>
            </a:graphic>
          </wp:inline>
        </w:drawing>
      </w:r>
    </w:p>
    <w:p w14:paraId="6D8C3B8D" w14:textId="77777777" w:rsidR="00374F46" w:rsidRPr="003E3F2F" w:rsidRDefault="00374F46" w:rsidP="00374F46">
      <w:pPr>
        <w:widowControl w:val="0"/>
        <w:suppressAutoHyphens/>
        <w:autoSpaceDN w:val="0"/>
        <w:spacing w:after="0" w:line="288" w:lineRule="auto"/>
        <w:jc w:val="both"/>
        <w:textAlignment w:val="baseline"/>
        <w:rPr>
          <w:rFonts w:ascii="Verdana" w:eastAsia="SimSun" w:hAnsi="Verdana" w:cs="F"/>
          <w:b/>
          <w:kern w:val="3"/>
          <w:lang w:bidi="hi-IN"/>
        </w:rPr>
      </w:pPr>
      <w:r w:rsidRPr="003E3F2F">
        <w:rPr>
          <w:rFonts w:ascii="Verdana" w:eastAsia="SimSun" w:hAnsi="Verdana" w:cs="F"/>
          <w:b/>
          <w:kern w:val="3"/>
          <w:lang w:bidi="hi-IN"/>
        </w:rPr>
        <w:t xml:space="preserve">ΝΟΤΙΟΥ ΑΙΓΑΙΟΥ </w:t>
      </w:r>
    </w:p>
    <w:p w14:paraId="37D5876F" w14:textId="77777777" w:rsidR="00374F46" w:rsidRDefault="00374F46" w:rsidP="00374F46">
      <w:pPr>
        <w:autoSpaceDE w:val="0"/>
        <w:autoSpaceDN w:val="0"/>
        <w:adjustRightInd w:val="0"/>
        <w:spacing w:after="0" w:line="240" w:lineRule="auto"/>
        <w:jc w:val="both"/>
        <w:rPr>
          <w:rFonts w:ascii="Arial" w:hAnsi="Arial" w:cs="Arial"/>
          <w:kern w:val="0"/>
          <w:sz w:val="26"/>
          <w:szCs w:val="26"/>
        </w:rPr>
      </w:pPr>
    </w:p>
    <w:p w14:paraId="15B986DE" w14:textId="4B6D3688" w:rsidR="00374F46" w:rsidRDefault="00374F46" w:rsidP="00374F46">
      <w:pPr>
        <w:autoSpaceDE w:val="0"/>
        <w:autoSpaceDN w:val="0"/>
        <w:adjustRightInd w:val="0"/>
        <w:spacing w:after="0" w:line="240" w:lineRule="auto"/>
        <w:jc w:val="center"/>
        <w:rPr>
          <w:rFonts w:ascii="Arial" w:hAnsi="Arial" w:cs="Arial"/>
          <w:b/>
          <w:kern w:val="0"/>
          <w:sz w:val="26"/>
          <w:szCs w:val="26"/>
        </w:rPr>
      </w:pPr>
      <w:r w:rsidRPr="00FC3A46">
        <w:rPr>
          <w:rFonts w:ascii="Arial" w:hAnsi="Arial" w:cs="Arial"/>
          <w:b/>
          <w:kern w:val="0"/>
          <w:sz w:val="26"/>
          <w:szCs w:val="26"/>
        </w:rPr>
        <w:t xml:space="preserve">ΕΡΩΤΗΜΑ ΛΟΓΟΔΟΣΙΑΣ 4ης ΕΙΔΙΚΗΣ ΣΥΝΕΔΡΙΑΣΗΣ </w:t>
      </w:r>
      <w:r>
        <w:rPr>
          <w:rFonts w:ascii="Arial" w:hAnsi="Arial" w:cs="Arial"/>
          <w:b/>
          <w:kern w:val="0"/>
          <w:sz w:val="26"/>
          <w:szCs w:val="26"/>
        </w:rPr>
        <w:t>2/9/</w:t>
      </w:r>
      <w:r w:rsidRPr="00FC3A46">
        <w:rPr>
          <w:rFonts w:ascii="Arial" w:hAnsi="Arial" w:cs="Arial"/>
          <w:b/>
          <w:kern w:val="0"/>
          <w:sz w:val="26"/>
          <w:szCs w:val="26"/>
        </w:rPr>
        <w:t>202</w:t>
      </w:r>
      <w:r>
        <w:rPr>
          <w:rFonts w:ascii="Arial" w:hAnsi="Arial" w:cs="Arial"/>
          <w:b/>
          <w:kern w:val="0"/>
          <w:sz w:val="26"/>
          <w:szCs w:val="26"/>
        </w:rPr>
        <w:t>5</w:t>
      </w:r>
      <w:bookmarkStart w:id="0" w:name="_GoBack"/>
      <w:bookmarkEnd w:id="0"/>
    </w:p>
    <w:p w14:paraId="601D4DEC" w14:textId="77777777" w:rsidR="00AC3BDF" w:rsidRDefault="00AC3BDF" w:rsidP="00374F46">
      <w:pPr>
        <w:autoSpaceDE w:val="0"/>
        <w:autoSpaceDN w:val="0"/>
        <w:adjustRightInd w:val="0"/>
        <w:spacing w:after="0" w:line="240" w:lineRule="auto"/>
        <w:jc w:val="center"/>
        <w:rPr>
          <w:rFonts w:ascii="Arial" w:hAnsi="Arial" w:cs="Arial"/>
          <w:b/>
          <w:kern w:val="0"/>
          <w:sz w:val="26"/>
          <w:szCs w:val="26"/>
        </w:rPr>
      </w:pPr>
    </w:p>
    <w:p w14:paraId="5F434900" w14:textId="084C2E34" w:rsidR="00AC3BDF" w:rsidRPr="00FC3A46" w:rsidRDefault="00AC3BDF" w:rsidP="00374F46">
      <w:pPr>
        <w:autoSpaceDE w:val="0"/>
        <w:autoSpaceDN w:val="0"/>
        <w:adjustRightInd w:val="0"/>
        <w:spacing w:after="0" w:line="240" w:lineRule="auto"/>
        <w:jc w:val="center"/>
        <w:rPr>
          <w:rFonts w:ascii="Arial" w:hAnsi="Arial" w:cs="Arial"/>
          <w:b/>
          <w:kern w:val="0"/>
          <w:sz w:val="26"/>
          <w:szCs w:val="26"/>
        </w:rPr>
      </w:pPr>
      <w:r>
        <w:rPr>
          <w:rFonts w:ascii="Arial" w:hAnsi="Arial" w:cs="Arial"/>
          <w:b/>
          <w:kern w:val="0"/>
          <w:sz w:val="26"/>
          <w:szCs w:val="26"/>
        </w:rPr>
        <w:t xml:space="preserve">«Για την άμεση ανάγκη μετεγκατάστασης του ΚΕΔΑΣΥ Νάξου, λόγω της απαράδεκτης κατάστασης του κτηρίου» </w:t>
      </w:r>
    </w:p>
    <w:p w14:paraId="6821538A" w14:textId="77777777" w:rsidR="00B3286E" w:rsidRDefault="00B3286E" w:rsidP="00C65AC0">
      <w:pPr>
        <w:jc w:val="both"/>
        <w:rPr>
          <w:rFonts w:ascii="Calibri" w:hAnsi="Calibri" w:cs="Calibri"/>
          <w:color w:val="000000"/>
          <w:sz w:val="27"/>
          <w:szCs w:val="27"/>
        </w:rPr>
      </w:pPr>
    </w:p>
    <w:p w14:paraId="6F27D30D" w14:textId="6D8AB661" w:rsidR="00DF041F" w:rsidRPr="00B3286E" w:rsidRDefault="00DF041F" w:rsidP="00B3286E">
      <w:pPr>
        <w:spacing w:after="120"/>
        <w:jc w:val="both"/>
        <w:rPr>
          <w:rFonts w:ascii="Arial" w:hAnsi="Arial" w:cs="Arial"/>
          <w:color w:val="000000"/>
        </w:rPr>
      </w:pPr>
      <w:r w:rsidRPr="00B3286E">
        <w:rPr>
          <w:rFonts w:ascii="Arial" w:hAnsi="Arial" w:cs="Arial"/>
          <w:color w:val="000000"/>
        </w:rPr>
        <w:t xml:space="preserve">Το κτήριο στο οποίο στεγάζεται το ΚΕΔΑΣΥ </w:t>
      </w:r>
      <w:r w:rsidR="00E84722" w:rsidRPr="00B3286E">
        <w:rPr>
          <w:rFonts w:ascii="Arial" w:hAnsi="Arial" w:cs="Arial"/>
          <w:color w:val="000000"/>
        </w:rPr>
        <w:t xml:space="preserve">Νάξου </w:t>
      </w:r>
      <w:r w:rsidRPr="00B3286E">
        <w:rPr>
          <w:rFonts w:ascii="Arial" w:hAnsi="Arial" w:cs="Arial"/>
          <w:color w:val="000000"/>
        </w:rPr>
        <w:t>είναι αφημένο εδώ και χρόνια στην απόλυτη εγκατάλειψη</w:t>
      </w:r>
      <w:r w:rsidR="00E84722" w:rsidRPr="00B3286E">
        <w:rPr>
          <w:rFonts w:ascii="Arial" w:hAnsi="Arial" w:cs="Arial"/>
          <w:color w:val="000000"/>
        </w:rPr>
        <w:t>!</w:t>
      </w:r>
    </w:p>
    <w:p w14:paraId="2675A715" w14:textId="77777777" w:rsidR="00E84722" w:rsidRPr="00B3286E" w:rsidRDefault="00E84722" w:rsidP="00B3286E">
      <w:pPr>
        <w:spacing w:after="120"/>
        <w:jc w:val="both"/>
        <w:rPr>
          <w:rFonts w:ascii="Arial" w:hAnsi="Arial" w:cs="Arial"/>
        </w:rPr>
      </w:pPr>
      <w:r w:rsidRPr="00B3286E">
        <w:rPr>
          <w:rFonts w:ascii="Arial" w:hAnsi="Arial" w:cs="Arial"/>
        </w:rPr>
        <w:t>Από το 2019 επανειλημμένα έχει επισημανθεί, μέσω επιστολών, αναφορών και καταγγελιών εργαζομένων και γονέων, η απαράδεκτη κατάσταση του κτηρίου που έχει παραχωρηθεί για τη λειτουργία της συγκεκριμένης υπηρεσίας. Παρά τη σαφή και διαρκή ενημέρωση της Περιφέρειας, εδώ και έξι χρόνια δεν έχει πραγματοποιηθεί ούτε η στοιχειώδης συντήρηση του χώρου.</w:t>
      </w:r>
    </w:p>
    <w:p w14:paraId="7C7883CC" w14:textId="17A95FAC" w:rsidR="00A42538" w:rsidRPr="00B3286E" w:rsidRDefault="00E84722" w:rsidP="00B3286E">
      <w:pPr>
        <w:spacing w:after="120"/>
        <w:jc w:val="both"/>
        <w:rPr>
          <w:rFonts w:ascii="Arial" w:hAnsi="Arial" w:cs="Arial"/>
          <w:color w:val="000000"/>
        </w:rPr>
      </w:pPr>
      <w:r w:rsidRPr="00B3286E">
        <w:rPr>
          <w:rFonts w:ascii="Arial" w:hAnsi="Arial" w:cs="Arial"/>
          <w:color w:val="000000"/>
        </w:rPr>
        <w:t>Μέσα σε αυτές τις συνθήκες οι εργαζόμενοι του ΚΕΔΑΣΥ Νάξου καλούνται να υποστηρίξουν σή</w:t>
      </w:r>
      <w:r w:rsidR="00A47693" w:rsidRPr="00B3286E">
        <w:rPr>
          <w:rFonts w:ascii="Arial" w:hAnsi="Arial" w:cs="Arial"/>
          <w:color w:val="000000"/>
        </w:rPr>
        <w:t xml:space="preserve">μερα μαθητές από όλα τα σχολεία προσχολικής, δημοτικής και δευτεροβάθμιας εκπαίδευσης που </w:t>
      </w:r>
      <w:r w:rsidR="003B5464" w:rsidRPr="00B3286E">
        <w:rPr>
          <w:rFonts w:ascii="Arial" w:hAnsi="Arial" w:cs="Arial"/>
          <w:color w:val="000000"/>
        </w:rPr>
        <w:t xml:space="preserve">λειτουργούν στα </w:t>
      </w:r>
      <w:r w:rsidR="00A47693" w:rsidRPr="00B3286E">
        <w:rPr>
          <w:rFonts w:ascii="Arial" w:hAnsi="Arial" w:cs="Arial"/>
          <w:color w:val="000000"/>
        </w:rPr>
        <w:t>νησι</w:t>
      </w:r>
      <w:r w:rsidR="003B5464" w:rsidRPr="00B3286E">
        <w:rPr>
          <w:rFonts w:ascii="Arial" w:hAnsi="Arial" w:cs="Arial"/>
          <w:color w:val="000000"/>
        </w:rPr>
        <w:t>ά</w:t>
      </w:r>
      <w:r w:rsidRPr="00B3286E">
        <w:rPr>
          <w:rFonts w:ascii="Arial" w:hAnsi="Arial" w:cs="Arial"/>
          <w:color w:val="000000"/>
        </w:rPr>
        <w:t>:</w:t>
      </w:r>
      <w:r w:rsidR="003B5464" w:rsidRPr="00B3286E">
        <w:rPr>
          <w:rFonts w:ascii="Arial" w:hAnsi="Arial" w:cs="Arial"/>
          <w:color w:val="000000"/>
        </w:rPr>
        <w:t xml:space="preserve"> Νάξος, Δονούσα, Ηρακλειά, Κουφονήσια, Σχοινούσα, Αμοργός, Ίος, Πάρος, Αντίπαρος και Ανάφη.</w:t>
      </w:r>
    </w:p>
    <w:p w14:paraId="6EB37843" w14:textId="77777777" w:rsidR="00C65AC0" w:rsidRPr="00B3286E" w:rsidRDefault="00C65AC0" w:rsidP="00B3286E">
      <w:pPr>
        <w:spacing w:after="120"/>
        <w:jc w:val="both"/>
        <w:rPr>
          <w:rFonts w:ascii="Arial" w:hAnsi="Arial" w:cs="Arial"/>
        </w:rPr>
      </w:pPr>
      <w:r w:rsidRPr="00B3286E">
        <w:rPr>
          <w:rFonts w:ascii="Arial" w:hAnsi="Arial" w:cs="Arial"/>
        </w:rPr>
        <w:t>Το ΚΕΔΑΣΥ αποτελεί αποκλειστική ευθύνη της Περιφέρειας και παρέχει κρίσιμες υποστηρικτικές υπηρεσίες σε παιδιά και εφήβους με εκπαιδευτικές ανάγκες, κάτι που καθιστά τις συνθήκες λειτουργίας του ζήτημα άμεσης προτεραιότητας.</w:t>
      </w:r>
    </w:p>
    <w:p w14:paraId="76198A1D" w14:textId="46B01ACE" w:rsidR="00C65AC0" w:rsidRPr="00B3286E" w:rsidRDefault="00C65AC0" w:rsidP="00B3286E">
      <w:pPr>
        <w:spacing w:after="120"/>
        <w:jc w:val="both"/>
        <w:rPr>
          <w:rFonts w:ascii="Arial" w:hAnsi="Arial" w:cs="Arial"/>
        </w:rPr>
      </w:pPr>
      <w:r w:rsidRPr="00B3286E">
        <w:rPr>
          <w:rFonts w:ascii="Arial" w:hAnsi="Arial" w:cs="Arial"/>
        </w:rPr>
        <w:t>Δεδομένου ότι η παρούσα κατάσταση δεν μπορεί να συνεχιστεί, ερωτάται η Περιφερειακή Αρχή:</w:t>
      </w:r>
    </w:p>
    <w:p w14:paraId="4CD46A67" w14:textId="77777777" w:rsidR="00C65AC0" w:rsidRPr="00B3286E" w:rsidRDefault="00C65AC0" w:rsidP="00B3286E">
      <w:pPr>
        <w:spacing w:after="120"/>
        <w:jc w:val="both"/>
        <w:rPr>
          <w:rFonts w:ascii="Arial" w:hAnsi="Arial" w:cs="Arial"/>
        </w:rPr>
      </w:pPr>
      <w:r w:rsidRPr="00B3286E">
        <w:rPr>
          <w:rFonts w:ascii="Arial" w:hAnsi="Arial" w:cs="Arial"/>
        </w:rPr>
        <w:t>1.</w:t>
      </w:r>
      <w:r w:rsidRPr="00B3286E">
        <w:rPr>
          <w:rFonts w:ascii="Arial" w:hAnsi="Arial" w:cs="Arial"/>
        </w:rPr>
        <w:tab/>
        <w:t>Τι άμεσα μέτρα προτίθεται να λάβει για την αποκατάσταση της λειτουργικότητας και την εξασφάλιση αξιοπρεπών συνθηκών στο υπάρχον κτήριο του ΚΕΔΑΣΥ Νάξου, τόσο για τους εργαζόμενους όσο και για τα παιδιά που εξυπηρετούνται;</w:t>
      </w:r>
    </w:p>
    <w:p w14:paraId="0C02D29A" w14:textId="77777777" w:rsidR="00C65AC0" w:rsidRPr="00B3286E" w:rsidRDefault="00C65AC0" w:rsidP="00B3286E">
      <w:pPr>
        <w:spacing w:after="120"/>
        <w:jc w:val="both"/>
        <w:rPr>
          <w:rFonts w:ascii="Arial" w:hAnsi="Arial" w:cs="Arial"/>
        </w:rPr>
      </w:pPr>
      <w:r w:rsidRPr="00B3286E">
        <w:rPr>
          <w:rFonts w:ascii="Arial" w:hAnsi="Arial" w:cs="Arial"/>
        </w:rPr>
        <w:t>2.</w:t>
      </w:r>
      <w:r w:rsidRPr="00B3286E">
        <w:rPr>
          <w:rFonts w:ascii="Arial" w:hAnsi="Arial" w:cs="Arial"/>
        </w:rPr>
        <w:tab/>
        <w:t>Σε ποιο στάδιο βρίσκεται ο σχεδιασμός για τη μετεγκατάσταση του ΚΕΔΑΣΥ σε νέο, κατάλληλο χώρο με επαρκείς εγκαταστάσεις για τους 17 εργαζόμενους ή, εναλλακτικά, τι ενέργειες προγραμματίζονται για την επέκταση του υπάρχοντος κτηρίου;</w:t>
      </w:r>
    </w:p>
    <w:p w14:paraId="635627F9" w14:textId="77777777" w:rsidR="00C65AC0" w:rsidRPr="00B3286E" w:rsidRDefault="00C65AC0" w:rsidP="00B3286E">
      <w:pPr>
        <w:spacing w:after="120"/>
        <w:jc w:val="both"/>
        <w:rPr>
          <w:rFonts w:ascii="Arial" w:hAnsi="Arial" w:cs="Arial"/>
        </w:rPr>
      </w:pPr>
      <w:r w:rsidRPr="00B3286E">
        <w:rPr>
          <w:rFonts w:ascii="Arial" w:hAnsi="Arial" w:cs="Arial"/>
        </w:rPr>
        <w:t>3.</w:t>
      </w:r>
      <w:r w:rsidRPr="00B3286E">
        <w:rPr>
          <w:rFonts w:ascii="Arial" w:hAnsi="Arial" w:cs="Arial"/>
        </w:rPr>
        <w:tab/>
        <w:t xml:space="preserve">Πώς σκοπεύει να διασφαλίσει ότι ο περιβάλλων χώρος, ο οποίος αποτελεί κρίσιμο παράγοντα για τη διαδικασία της εξέτασης παιδιών με </w:t>
      </w:r>
      <w:r w:rsidRPr="00B3286E">
        <w:rPr>
          <w:rFonts w:ascii="Arial" w:hAnsi="Arial" w:cs="Arial"/>
        </w:rPr>
        <w:lastRenderedPageBreak/>
        <w:t>ιδιαίτερες ευαισθησίες, θα είναι ασφαλής, κατάλληλος και φιλικός προς τα παιδιά;</w:t>
      </w:r>
    </w:p>
    <w:p w14:paraId="139A8728" w14:textId="1B535A0D" w:rsidR="00E84722" w:rsidRPr="00B3286E" w:rsidRDefault="00274AB7" w:rsidP="00B3286E">
      <w:pPr>
        <w:spacing w:after="120"/>
        <w:jc w:val="both"/>
        <w:rPr>
          <w:rFonts w:ascii="Arial" w:hAnsi="Arial" w:cs="Arial"/>
        </w:rPr>
      </w:pPr>
      <w:r w:rsidRPr="00B3286E">
        <w:rPr>
          <w:rFonts w:ascii="Arial" w:hAnsi="Arial" w:cs="Arial"/>
        </w:rPr>
        <w:t>4</w:t>
      </w:r>
      <w:r w:rsidRPr="00B3286E">
        <w:rPr>
          <w:rFonts w:ascii="Arial" w:hAnsi="Arial" w:cs="Arial"/>
        </w:rPr>
        <w:tab/>
        <w:t xml:space="preserve">Προτίθεται η Περιφερειακή Αρχή </w:t>
      </w:r>
      <w:r w:rsidRPr="00B3286E">
        <w:rPr>
          <w:rFonts w:ascii="Arial" w:hAnsi="Arial" w:cs="Arial"/>
          <w:color w:val="000000"/>
          <w:shd w:val="clear" w:color="auto" w:fill="FFFFFF"/>
        </w:rPr>
        <w:t>να ξεκινήσει  διαδικασία για την ανέγερση νέου σύγχρονου κτηρίου, που να πληροί όλες τις προδιαγραφές και να καλύπτει επαρκώς τις διευρυμένες ανάγκες που υπάρχουν;</w:t>
      </w:r>
    </w:p>
    <w:p w14:paraId="77BABE22" w14:textId="6BE9CC63" w:rsidR="00374F46" w:rsidRPr="00B3286E" w:rsidRDefault="00374F46" w:rsidP="00B3286E">
      <w:pPr>
        <w:spacing w:after="120"/>
        <w:rPr>
          <w:rFonts w:ascii="Arial" w:hAnsi="Arial" w:cs="Arial"/>
          <w:b/>
        </w:rPr>
      </w:pPr>
      <w:r w:rsidRPr="00B3286E">
        <w:rPr>
          <w:rFonts w:ascii="Arial" w:hAnsi="Arial" w:cs="Arial"/>
          <w:b/>
        </w:rPr>
        <w:t>Η περιφερειακή σύμβουλος της Λαϊκής Συσπείρωσης Νοτίου Αιγαίου</w:t>
      </w:r>
    </w:p>
    <w:p w14:paraId="7F0180E5" w14:textId="1F4377FC" w:rsidR="00374F46" w:rsidRPr="00B3286E" w:rsidRDefault="00374F46" w:rsidP="00B3286E">
      <w:pPr>
        <w:spacing w:after="120"/>
        <w:jc w:val="both"/>
        <w:rPr>
          <w:rFonts w:ascii="Arial" w:hAnsi="Arial" w:cs="Arial"/>
          <w:b/>
        </w:rPr>
      </w:pPr>
      <w:r w:rsidRPr="00B3286E">
        <w:rPr>
          <w:rFonts w:ascii="Arial" w:hAnsi="Arial" w:cs="Arial"/>
          <w:b/>
        </w:rPr>
        <w:t>Ηλέκτρα Ροκονίδα</w:t>
      </w:r>
    </w:p>
    <w:p w14:paraId="7A5EB82A" w14:textId="1ECC1740" w:rsidR="00374F46" w:rsidRPr="00B3286E" w:rsidRDefault="00374F46" w:rsidP="00B3286E">
      <w:pPr>
        <w:spacing w:after="120"/>
        <w:jc w:val="both"/>
        <w:rPr>
          <w:rFonts w:ascii="Arial" w:hAnsi="Arial" w:cs="Arial"/>
          <w:b/>
        </w:rPr>
      </w:pPr>
      <w:r w:rsidRPr="00B3286E">
        <w:rPr>
          <w:rFonts w:ascii="Arial" w:hAnsi="Arial" w:cs="Arial"/>
          <w:b/>
        </w:rPr>
        <w:t>25/8/2025</w:t>
      </w:r>
    </w:p>
    <w:sectPr w:rsidR="00374F46" w:rsidRPr="00B328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6638"/>
    <w:multiLevelType w:val="hybridMultilevel"/>
    <w:tmpl w:val="6B9A59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C6"/>
    <w:rsid w:val="00223221"/>
    <w:rsid w:val="002673E5"/>
    <w:rsid w:val="00274AB7"/>
    <w:rsid w:val="00374F46"/>
    <w:rsid w:val="003B5464"/>
    <w:rsid w:val="004C77A8"/>
    <w:rsid w:val="00632AEC"/>
    <w:rsid w:val="00804A5E"/>
    <w:rsid w:val="00A42538"/>
    <w:rsid w:val="00A47693"/>
    <w:rsid w:val="00AC3BDF"/>
    <w:rsid w:val="00B3286E"/>
    <w:rsid w:val="00C65AC0"/>
    <w:rsid w:val="00C9680A"/>
    <w:rsid w:val="00D510A7"/>
    <w:rsid w:val="00DF041F"/>
    <w:rsid w:val="00E84722"/>
    <w:rsid w:val="00F772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C15E"/>
  <w15:chartTrackingRefBased/>
  <w15:docId w15:val="{8F5A0AF4-B868-401E-AF6B-A2DB47B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2C6"/>
    <w:rPr>
      <w:rFonts w:eastAsiaTheme="majorEastAsia" w:cstheme="majorBidi"/>
      <w:color w:val="272727" w:themeColor="text1" w:themeTint="D8"/>
    </w:rPr>
  </w:style>
  <w:style w:type="paragraph" w:styleId="Title">
    <w:name w:val="Title"/>
    <w:basedOn w:val="Normal"/>
    <w:next w:val="Normal"/>
    <w:link w:val="TitleChar"/>
    <w:uiPriority w:val="10"/>
    <w:qFormat/>
    <w:rsid w:val="00F77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2C6"/>
    <w:pPr>
      <w:spacing w:before="160"/>
      <w:jc w:val="center"/>
    </w:pPr>
    <w:rPr>
      <w:i/>
      <w:iCs/>
      <w:color w:val="404040" w:themeColor="text1" w:themeTint="BF"/>
    </w:rPr>
  </w:style>
  <w:style w:type="character" w:customStyle="1" w:styleId="QuoteChar">
    <w:name w:val="Quote Char"/>
    <w:basedOn w:val="DefaultParagraphFont"/>
    <w:link w:val="Quote"/>
    <w:uiPriority w:val="29"/>
    <w:rsid w:val="00F772C6"/>
    <w:rPr>
      <w:i/>
      <w:iCs/>
      <w:color w:val="404040" w:themeColor="text1" w:themeTint="BF"/>
    </w:rPr>
  </w:style>
  <w:style w:type="paragraph" w:styleId="ListParagraph">
    <w:name w:val="List Paragraph"/>
    <w:basedOn w:val="Normal"/>
    <w:uiPriority w:val="34"/>
    <w:qFormat/>
    <w:rsid w:val="00F772C6"/>
    <w:pPr>
      <w:ind w:left="720"/>
      <w:contextualSpacing/>
    </w:pPr>
  </w:style>
  <w:style w:type="character" w:styleId="IntenseEmphasis">
    <w:name w:val="Intense Emphasis"/>
    <w:basedOn w:val="DefaultParagraphFont"/>
    <w:uiPriority w:val="21"/>
    <w:qFormat/>
    <w:rsid w:val="00F772C6"/>
    <w:rPr>
      <w:i/>
      <w:iCs/>
      <w:color w:val="0F4761" w:themeColor="accent1" w:themeShade="BF"/>
    </w:rPr>
  </w:style>
  <w:style w:type="paragraph" w:styleId="IntenseQuote">
    <w:name w:val="Intense Quote"/>
    <w:basedOn w:val="Normal"/>
    <w:next w:val="Normal"/>
    <w:link w:val="IntenseQuoteChar"/>
    <w:uiPriority w:val="30"/>
    <w:qFormat/>
    <w:rsid w:val="00F77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2C6"/>
    <w:rPr>
      <w:i/>
      <w:iCs/>
      <w:color w:val="0F4761" w:themeColor="accent1" w:themeShade="BF"/>
    </w:rPr>
  </w:style>
  <w:style w:type="character" w:styleId="IntenseReference">
    <w:name w:val="Intense Reference"/>
    <w:basedOn w:val="DefaultParagraphFont"/>
    <w:uiPriority w:val="32"/>
    <w:qFormat/>
    <w:rsid w:val="00F772C6"/>
    <w:rPr>
      <w:b/>
      <w:bCs/>
      <w:smallCaps/>
      <w:color w:val="0F4761" w:themeColor="accent1" w:themeShade="BF"/>
      <w:spacing w:val="5"/>
    </w:rPr>
  </w:style>
  <w:style w:type="paragraph" w:customStyle="1" w:styleId="auto-style2">
    <w:name w:val="auto-style2"/>
    <w:basedOn w:val="Normal"/>
    <w:rsid w:val="0022322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NormalWeb">
    <w:name w:val="Normal (Web)"/>
    <w:basedOn w:val="Normal"/>
    <w:uiPriority w:val="99"/>
    <w:semiHidden/>
    <w:unhideWhenUsed/>
    <w:rsid w:val="00AC3BDF"/>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72408">
      <w:bodyDiv w:val="1"/>
      <w:marLeft w:val="0"/>
      <w:marRight w:val="0"/>
      <w:marTop w:val="0"/>
      <w:marBottom w:val="0"/>
      <w:divBdr>
        <w:top w:val="none" w:sz="0" w:space="0" w:color="auto"/>
        <w:left w:val="none" w:sz="0" w:space="0" w:color="auto"/>
        <w:bottom w:val="none" w:sz="0" w:space="0" w:color="auto"/>
        <w:right w:val="none" w:sz="0" w:space="0" w:color="auto"/>
      </w:divBdr>
    </w:div>
    <w:div w:id="16960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1684</TotalTime>
  <Pages>2</Pages>
  <Words>342</Words>
  <Characters>1850</Characters>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2025-08-23T06:09:00Z</dcterms:created>
  <dcterms:modified xsi:type="dcterms:W3CDTF">2025-08-25T19:56:00Z</dcterms:modified>
</cp:coreProperties>
</file>